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75BE" w14:textId="712FC777" w:rsidR="005C3A51" w:rsidRPr="005C3A51" w:rsidRDefault="00521918" w:rsidP="005C3A51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rPr>
          <w:b w:val="0"/>
          <w:bCs w:val="0"/>
          <w:i w:val="0"/>
          <w:color w:val="auto"/>
        </w:rPr>
      </w:pPr>
      <w:r>
        <w:rPr>
          <w:i w:val="0"/>
          <w:color w:val="auto"/>
          <w:spacing w:val="-1"/>
        </w:rPr>
        <w:t>Fenham hall medical group</w:t>
      </w:r>
      <w:r w:rsidR="005C3A51" w:rsidRPr="005C3A51">
        <w:rPr>
          <w:i w:val="0"/>
          <w:color w:val="auto"/>
        </w:rPr>
        <w:tab/>
      </w:r>
    </w:p>
    <w:p w14:paraId="6C6C550B" w14:textId="77777777" w:rsidR="005C3A51" w:rsidRDefault="005C3A51" w:rsidP="00122625">
      <w:pPr>
        <w:rPr>
          <w:rFonts w:ascii="Arial" w:hAnsi="Arial" w:cs="Arial"/>
          <w:lang w:val="en-GB"/>
        </w:rPr>
      </w:pPr>
    </w:p>
    <w:p w14:paraId="699AD564" w14:textId="77777777" w:rsidR="006C15ED" w:rsidRDefault="006C15ED" w:rsidP="00122625">
      <w:pPr>
        <w:rPr>
          <w:rFonts w:ascii="Arial" w:hAnsi="Arial" w:cs="Arial"/>
          <w:lang w:val="en-GB"/>
        </w:rPr>
      </w:pPr>
    </w:p>
    <w:p w14:paraId="73F9501E" w14:textId="77777777" w:rsidR="006C15ED" w:rsidRPr="006B1156" w:rsidRDefault="006C15ED" w:rsidP="00122625">
      <w:pPr>
        <w:rPr>
          <w:rFonts w:ascii="Arial" w:hAnsi="Arial" w:cs="Arial"/>
          <w:lang w:val="en-GB"/>
        </w:rPr>
      </w:pPr>
    </w:p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>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FA54761" w14:textId="2A383186"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C20EAC" w:rsidRPr="006B1156" w14:paraId="3B071ACA" w14:textId="77777777" w:rsidTr="001B11FD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02A6FC08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  <w:r w:rsidR="005219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 not applicable)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5EE28775" w14:textId="7795AED7" w:rsidR="006C15ED" w:rsidRDefault="006C15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360C2AE9" w14:textId="4461738E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6C15E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539C" w14:textId="77777777" w:rsidR="005C2F4D" w:rsidRDefault="005C2F4D">
      <w:r>
        <w:separator/>
      </w:r>
    </w:p>
  </w:endnote>
  <w:endnote w:type="continuationSeparator" w:id="0">
    <w:p w14:paraId="5326F6C9" w14:textId="77777777" w:rsidR="005C2F4D" w:rsidRDefault="005C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147CDD46" w:rsidR="006C15ED" w:rsidRPr="00385782" w:rsidRDefault="006C15ED" w:rsidP="00D00D2C">
        <w:pPr>
          <w:pStyle w:val="Footer"/>
          <w:tabs>
            <w:tab w:val="clear" w:pos="4513"/>
            <w:tab w:val="clear" w:pos="9026"/>
          </w:tabs>
        </w:pPr>
        <w:r>
          <w:t>RCGP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1FA3DB67" w:rsidR="006C15ED" w:rsidRDefault="0021039D" w:rsidP="0021039D">
        <w:pPr>
          <w:pStyle w:val="Footer"/>
          <w:tabs>
            <w:tab w:val="clear" w:pos="9026"/>
            <w:tab w:val="right" w:pos="9639"/>
          </w:tabs>
        </w:pPr>
        <w:r>
          <w:t>RCGP</w:t>
        </w:r>
        <w:r w:rsidR="005330BD">
          <w:t>: Consent to proxy access to GP online services</w:t>
        </w:r>
      </w:p>
    </w:sdtContent>
  </w:sdt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232C" w14:textId="77777777" w:rsidR="005C2F4D" w:rsidRDefault="005C2F4D">
      <w:r>
        <w:separator/>
      </w:r>
    </w:p>
  </w:footnote>
  <w:footnote w:type="continuationSeparator" w:id="0">
    <w:p w14:paraId="1FF3C170" w14:textId="77777777" w:rsidR="005C2F4D" w:rsidRDefault="005C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534123282">
    <w:abstractNumId w:val="1"/>
  </w:num>
  <w:num w:numId="2" w16cid:durableId="1948849129">
    <w:abstractNumId w:val="0"/>
  </w:num>
  <w:num w:numId="3" w16cid:durableId="573973305">
    <w:abstractNumId w:val="0"/>
    <w:lvlOverride w:ilvl="0">
      <w:startOverride w:val="1"/>
    </w:lvlOverride>
  </w:num>
  <w:num w:numId="4" w16cid:durableId="6646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21918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51CE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286F4-ED04-2B4F-BE6B-0F3015266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a1b32a29-4e1a-40a1-8a50-56edbd982916"/>
    <ds:schemaRef ds:uri="0917c01a-c122-41b6-b2fb-c1cc685e6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RAMSEY, Christine (FENHAM HALL SURGERY)</cp:lastModifiedBy>
  <cp:revision>2</cp:revision>
  <dcterms:created xsi:type="dcterms:W3CDTF">2026-02-02T08:32:00Z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